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44D9" w:rsidRDefault="002D44D9">
      <w:bookmarkStart w:id="0" w:name="_GoBack"/>
      <w:bookmarkEnd w:id="0"/>
      <w:r>
        <w:tab/>
      </w:r>
      <w:r>
        <w:tab/>
      </w:r>
      <w:r>
        <w:tab/>
      </w:r>
      <w:r>
        <w:tab/>
      </w:r>
      <w:r>
        <w:tab/>
      </w:r>
      <w:r>
        <w:tab/>
      </w:r>
      <w:r>
        <w:tab/>
      </w:r>
      <w:r>
        <w:tab/>
        <w:t>[Your Return Address]</w:t>
      </w:r>
    </w:p>
    <w:p w:rsidR="002D44D9" w:rsidRDefault="00693760">
      <w:r>
        <w:tab/>
      </w:r>
      <w:r>
        <w:tab/>
      </w:r>
      <w:r>
        <w:tab/>
      </w:r>
      <w:r>
        <w:tab/>
      </w:r>
      <w:r>
        <w:tab/>
      </w:r>
      <w:r>
        <w:tab/>
      </w:r>
      <w:r>
        <w:tab/>
      </w:r>
      <w:r>
        <w:tab/>
        <w:t>September 3</w:t>
      </w:r>
      <w:r w:rsidR="002D44D9">
        <w:t>, 2013</w:t>
      </w:r>
    </w:p>
    <w:p w:rsidR="002D44D9" w:rsidRDefault="002D44D9"/>
    <w:p w:rsidR="00343D49" w:rsidRDefault="00343D49" w:rsidP="00343D49">
      <w:r>
        <w:t xml:space="preserve">Brenda </w:t>
      </w:r>
      <w:proofErr w:type="spellStart"/>
      <w:r>
        <w:t>Raffath</w:t>
      </w:r>
      <w:proofErr w:type="spellEnd"/>
      <w:r>
        <w:t xml:space="preserve"> Friend</w:t>
      </w:r>
    </w:p>
    <w:p w:rsidR="00343D49" w:rsidRDefault="00343D49" w:rsidP="00343D49">
      <w:r>
        <w:t>Mailstop 6N-602</w:t>
      </w:r>
    </w:p>
    <w:p w:rsidR="00343D49" w:rsidRDefault="00343D49" w:rsidP="00343D49">
      <w:r>
        <w:t>Office of Regulatory Affairs</w:t>
      </w:r>
    </w:p>
    <w:p w:rsidR="00343D49" w:rsidRDefault="00343D49" w:rsidP="00343D49">
      <w:r>
        <w:t>Enforcement Programs and Services</w:t>
      </w:r>
    </w:p>
    <w:p w:rsidR="00343D49" w:rsidRDefault="00343D49" w:rsidP="00343D49">
      <w:r>
        <w:t>Bureau of Alcohol, Tobacco, Firearms, and Explosives</w:t>
      </w:r>
    </w:p>
    <w:p w:rsidR="00343D49" w:rsidRDefault="00343D49" w:rsidP="00343D49">
      <w:r>
        <w:t>U.S. Department of Justice</w:t>
      </w:r>
    </w:p>
    <w:p w:rsidR="00343D49" w:rsidRDefault="00343D49" w:rsidP="00343D49">
      <w:r>
        <w:t>99 New York Avenue, NE</w:t>
      </w:r>
    </w:p>
    <w:p w:rsidR="00343D49" w:rsidRDefault="00343D49" w:rsidP="00343D49">
      <w:r>
        <w:t>Washington, DC  20206</w:t>
      </w:r>
    </w:p>
    <w:p w:rsidR="00343D49" w:rsidRDefault="00343D49" w:rsidP="00343D49">
      <w:r w:rsidRPr="00953623">
        <w:rPr>
          <w:b/>
        </w:rPr>
        <w:t>Attn:  ATF 41P</w:t>
      </w:r>
    </w:p>
    <w:p w:rsidR="002D44D9" w:rsidRDefault="002D44D9"/>
    <w:p w:rsidR="00F16F66" w:rsidRPr="00F16F66" w:rsidRDefault="00F16F66" w:rsidP="00343D49">
      <w:pPr>
        <w:ind w:left="2160" w:hanging="720"/>
        <w:rPr>
          <w:u w:val="single"/>
        </w:rPr>
      </w:pPr>
      <w:r>
        <w:t>Re:</w:t>
      </w:r>
      <w:r>
        <w:tab/>
      </w:r>
      <w:r w:rsidRPr="00F16F66">
        <w:rPr>
          <w:b/>
        </w:rPr>
        <w:t xml:space="preserve">ATF Proposal to </w:t>
      </w:r>
      <w:r w:rsidR="00343D49">
        <w:rPr>
          <w:b/>
        </w:rPr>
        <w:t xml:space="preserve">Retain and Expand the Chief Law Enforcement </w:t>
      </w:r>
      <w:r w:rsidR="00343D49" w:rsidRPr="00343D49">
        <w:rPr>
          <w:b/>
          <w:u w:val="single"/>
        </w:rPr>
        <w:t>Officer Certification Requirement, Docket Number ATF 41</w:t>
      </w:r>
    </w:p>
    <w:p w:rsidR="00F16F66" w:rsidRDefault="00F16F66"/>
    <w:p w:rsidR="00F16F66" w:rsidRDefault="00F16F66">
      <w:r>
        <w:t xml:space="preserve">Dear </w:t>
      </w:r>
      <w:r w:rsidR="00343D49">
        <w:t>Ms. Friend</w:t>
      </w:r>
      <w:r>
        <w:t>:</w:t>
      </w:r>
    </w:p>
    <w:p w:rsidR="002D44D9" w:rsidRDefault="002D44D9"/>
    <w:p w:rsidR="00343D49" w:rsidRDefault="00B81270" w:rsidP="00C747C3">
      <w:r>
        <w:tab/>
        <w:t xml:space="preserve">I am writing to alert you to </w:t>
      </w:r>
      <w:r w:rsidR="00343D49">
        <w:t xml:space="preserve">a fundamentally mistaken premise that underlies the recent draft proposal </w:t>
      </w:r>
      <w:r>
        <w:t xml:space="preserve">of the Bureau of Alcohol, Tobacco, Firearms, and Explosives ("ATF") </w:t>
      </w:r>
      <w:r w:rsidR="00343D49">
        <w:t xml:space="preserve">to retain and "expand" the requirement for certification from a Chief Law Enforcement Officer ("CLEO") in connection with the making or transfer of firearms regulated under the National </w:t>
      </w:r>
      <w:r w:rsidR="00C747C3">
        <w:t xml:space="preserve">Firearms Act ("NFA").  </w:t>
      </w:r>
      <w:r w:rsidR="002D01CC">
        <w:t>This error would seem to require a significant adjustment to the ATF proposal.</w:t>
      </w:r>
    </w:p>
    <w:p w:rsidR="00343D49" w:rsidRDefault="00343D49" w:rsidP="00C747C3"/>
    <w:p w:rsidR="00C747C3" w:rsidRDefault="002D01CC" w:rsidP="00C747C3">
      <w:r>
        <w:tab/>
        <w:t>As the draft preamble to the proposal acknowledges, more and more persons seeking to legally make or transfer NFA firearms are using</w:t>
      </w:r>
      <w:r w:rsidR="00CB316B">
        <w:t xml:space="preserve"> </w:t>
      </w:r>
      <w:r>
        <w:t>gun trusts and other "legal entities" to do so.  ATF properly acknowledges that the reason for this trend is that CLEOs are refusing to sign applications.  Where your analysis departs from my experience, however, is with respect to the reason CLEOs refuse to sign applications.</w:t>
      </w:r>
    </w:p>
    <w:p w:rsidR="002D01CC" w:rsidRDefault="002D01CC" w:rsidP="00C747C3"/>
    <w:p w:rsidR="008F247D" w:rsidRDefault="008F247D" w:rsidP="00C747C3">
      <w:r>
        <w:tab/>
        <w:t xml:space="preserve">It simply is not the case that the CLEOs I have encountered refuse to sign applications out of </w:t>
      </w:r>
      <w:r w:rsidR="00996B70">
        <w:t>"</w:t>
      </w:r>
      <w:r>
        <w:t xml:space="preserve">concern </w:t>
      </w:r>
      <w:r w:rsidR="00996B70">
        <w:t xml:space="preserve">of perceived liability; that signing an NFA transfer application will link them to any inappropriate use of the firearm" due to the "portion of the certificate that requires them to state that they have no information to suggest that the individual will use the firearm for other than lawful purposes."  The CLEOs </w:t>
      </w:r>
      <w:r w:rsidR="00A224EC">
        <w:t xml:space="preserve">I </w:t>
      </w:r>
      <w:r w:rsidR="00996B70">
        <w:t>know who refuse to sign applications</w:t>
      </w:r>
      <w:r w:rsidR="00A224EC">
        <w:t xml:space="preserve"> </w:t>
      </w:r>
      <w:r w:rsidR="00A02A3B">
        <w:t xml:space="preserve">-- </w:t>
      </w:r>
      <w:r w:rsidR="00A224EC">
        <w:t xml:space="preserve">not on the basis of an individualized determination with respect to the applicant but on a blanket or policy basis </w:t>
      </w:r>
      <w:r w:rsidR="00A02A3B">
        <w:t xml:space="preserve">-- </w:t>
      </w:r>
      <w:r w:rsidR="00A224EC">
        <w:t>do so primarily because they do not like the idea of any private citizens having firearms</w:t>
      </w:r>
      <w:r w:rsidR="00A02A3B">
        <w:t>, regardless of what the U.S. Constitution, Federal statutes, and State law say on the matter.</w:t>
      </w:r>
      <w:r w:rsidR="00996B70">
        <w:t xml:space="preserve"> </w:t>
      </w:r>
    </w:p>
    <w:p w:rsidR="00C747C3" w:rsidRDefault="00C747C3" w:rsidP="00C747C3"/>
    <w:p w:rsidR="00A224EC" w:rsidRDefault="00A224EC" w:rsidP="00C747C3">
      <w:r>
        <w:tab/>
        <w:t xml:space="preserve">For example, </w:t>
      </w:r>
    </w:p>
    <w:p w:rsidR="00C33C8C" w:rsidRDefault="00C33C8C" w:rsidP="00C747C3"/>
    <w:p w:rsidR="00A224EC" w:rsidRPr="00A224EC" w:rsidRDefault="00A224EC" w:rsidP="00A224EC">
      <w:pPr>
        <w:ind w:left="1440"/>
        <w:rPr>
          <w:b/>
        </w:rPr>
      </w:pPr>
      <w:r w:rsidRPr="00A224EC">
        <w:rPr>
          <w:b/>
        </w:rPr>
        <w:t>[If you have been denied a CLEO certification for such reasons, please provide the details of your experience.]</w:t>
      </w:r>
    </w:p>
    <w:p w:rsidR="00A224EC" w:rsidRDefault="00A224EC" w:rsidP="00A224EC">
      <w:pPr>
        <w:ind w:left="1440"/>
      </w:pPr>
    </w:p>
    <w:p w:rsidR="00A224EC" w:rsidRPr="00A224EC" w:rsidRDefault="00A224EC" w:rsidP="00A224EC">
      <w:pPr>
        <w:ind w:left="1440"/>
        <w:rPr>
          <w:b/>
        </w:rPr>
      </w:pPr>
      <w:r w:rsidRPr="00A224EC">
        <w:rPr>
          <w:b/>
        </w:rPr>
        <w:t xml:space="preserve">If you are aware of statements by CLEOs admitting they refuse certification for such reasons, please name them and the time, place, and circumstance of </w:t>
      </w:r>
      <w:r w:rsidRPr="00A224EC">
        <w:rPr>
          <w:b/>
        </w:rPr>
        <w:lastRenderedPageBreak/>
        <w:t>such statements.  If the statements were published, please provide a citation or</w:t>
      </w:r>
      <w:r w:rsidR="00C33C8C">
        <w:rPr>
          <w:b/>
        </w:rPr>
        <w:t>, better yet, enclose a</w:t>
      </w:r>
      <w:r w:rsidRPr="00A224EC">
        <w:rPr>
          <w:b/>
        </w:rPr>
        <w:t xml:space="preserve"> copy.]</w:t>
      </w:r>
    </w:p>
    <w:p w:rsidR="00A224EC" w:rsidRDefault="00A224EC" w:rsidP="00A224EC">
      <w:pPr>
        <w:ind w:left="1440"/>
      </w:pPr>
    </w:p>
    <w:p w:rsidR="00A224EC" w:rsidRDefault="001A3737" w:rsidP="00C747C3">
      <w:r>
        <w:tab/>
        <w:t>As a result, no regulatory text denying the CLEO bears any liability for the certification is likely to change the practice of most CLEOs.  They will continue to refuse to sign simply as a matter of personal objection to congressional policy.  Expanding the applicability of the CLEO certification requirement to all responsible persons of legal entities will merely empower CLEOs who currently refuse to sign applications for individuals to more-thoroughly frustrate Federal and State law.</w:t>
      </w:r>
    </w:p>
    <w:p w:rsidR="00C747C3" w:rsidRDefault="00C747C3" w:rsidP="00C747C3"/>
    <w:p w:rsidR="00C747C3" w:rsidRDefault="00C747C3" w:rsidP="00C747C3">
      <w:r>
        <w:tab/>
        <w:t>Thank you for your attention to this matter.</w:t>
      </w:r>
    </w:p>
    <w:p w:rsidR="00C747C3" w:rsidRDefault="00C747C3" w:rsidP="00C747C3"/>
    <w:p w:rsidR="00C747C3" w:rsidRDefault="00C747C3" w:rsidP="00C747C3"/>
    <w:p w:rsidR="00C747C3" w:rsidRDefault="00C747C3" w:rsidP="00C747C3">
      <w:r>
        <w:tab/>
      </w:r>
      <w:r>
        <w:tab/>
      </w:r>
      <w:r>
        <w:tab/>
      </w:r>
      <w:r>
        <w:tab/>
      </w:r>
      <w:r>
        <w:tab/>
      </w:r>
      <w:r>
        <w:tab/>
      </w:r>
      <w:r>
        <w:tab/>
        <w:t>Sincerely,</w:t>
      </w:r>
    </w:p>
    <w:p w:rsidR="00C747C3" w:rsidRDefault="00C747C3" w:rsidP="00C747C3"/>
    <w:p w:rsidR="00C747C3" w:rsidRDefault="00C747C3" w:rsidP="00C747C3">
      <w:r>
        <w:tab/>
      </w:r>
      <w:r>
        <w:tab/>
      </w:r>
      <w:r>
        <w:tab/>
      </w:r>
      <w:r>
        <w:tab/>
      </w:r>
      <w:r>
        <w:tab/>
      </w:r>
      <w:r>
        <w:tab/>
      </w:r>
    </w:p>
    <w:p w:rsidR="00B81270" w:rsidRDefault="00B81270"/>
    <w:sectPr w:rsidR="00B81270" w:rsidSect="00CF66AB">
      <w:pgSz w:w="12240" w:h="15840" w:code="1"/>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compat>
    <w:wpJustificatio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623"/>
    <w:rsid w:val="001A3737"/>
    <w:rsid w:val="00256DD4"/>
    <w:rsid w:val="002D01CC"/>
    <w:rsid w:val="002D44D9"/>
    <w:rsid w:val="003336D6"/>
    <w:rsid w:val="00343D49"/>
    <w:rsid w:val="003E3F14"/>
    <w:rsid w:val="00422E07"/>
    <w:rsid w:val="004B246B"/>
    <w:rsid w:val="005403FF"/>
    <w:rsid w:val="005A7EE3"/>
    <w:rsid w:val="006450D0"/>
    <w:rsid w:val="00693760"/>
    <w:rsid w:val="00714088"/>
    <w:rsid w:val="007F4259"/>
    <w:rsid w:val="008F247D"/>
    <w:rsid w:val="00910233"/>
    <w:rsid w:val="00953623"/>
    <w:rsid w:val="00996B70"/>
    <w:rsid w:val="00A02A3B"/>
    <w:rsid w:val="00A224EC"/>
    <w:rsid w:val="00B81270"/>
    <w:rsid w:val="00C33C8C"/>
    <w:rsid w:val="00C747C3"/>
    <w:rsid w:val="00C80A43"/>
    <w:rsid w:val="00CB316B"/>
    <w:rsid w:val="00CF66AB"/>
    <w:rsid w:val="00D91CD0"/>
    <w:rsid w:val="00F16F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44D9"/>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44D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453</Words>
  <Characters>2585</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 Odom</dc:creator>
  <cp:lastModifiedBy>Joshua Prince</cp:lastModifiedBy>
  <cp:revision>2</cp:revision>
  <dcterms:created xsi:type="dcterms:W3CDTF">2013-09-01T23:18:00Z</dcterms:created>
  <dcterms:modified xsi:type="dcterms:W3CDTF">2013-09-01T23:18:00Z</dcterms:modified>
</cp:coreProperties>
</file>